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28E" w:rsidRDefault="00960F09">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462915</wp:posOffset>
                </wp:positionH>
                <wp:positionV relativeFrom="paragraph">
                  <wp:posOffset>-374650</wp:posOffset>
                </wp:positionV>
                <wp:extent cx="6120765" cy="1778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120765" cy="1778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rsidR="008B228E" w:rsidRDefault="00960F09">
                            <w:pPr>
                              <w:rPr>
                                <w:rFonts w:ascii="HG丸ｺﾞｼｯｸM-PRO" w:eastAsia="HG丸ｺﾞｼｯｸM-PRO" w:hAnsi="HG丸ｺﾞｼｯｸM-PRO"/>
                                <w:b/>
                                <w:color w:val="8064A2" w:themeColor="accent4"/>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pPr>
                            <w:r>
                              <w:rPr>
                                <w:rFonts w:ascii="HGP明朝E" w:eastAsia="HGP明朝E" w:hAnsi="HGP明朝E" w:hint="eastAsia"/>
                                <w:b/>
                                <w:color w:val="002060"/>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t>賃貸住宅整備促進支援事業</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6.45pt;margin-top:-29.5pt;width:481.95pt;height:14pt;z-index:5;visibility:visible;mso-wrap-style:non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" filled="f" stroked="f" strokeweight=".5pt">
                <v:textbox style="mso-fit-shape-to-text:t">
                  <w:txbxContent>
                    <w:p w:rsidR="008B228E" w:rsidRDefault="00960F09">
                      <w:pPr>
                        <w:rPr>
                          <w:rFonts w:ascii="HG丸ｺﾞｼｯｸM-PRO" w:eastAsia="HG丸ｺﾞｼｯｸM-PRO" w:hAnsi="HG丸ｺﾞｼｯｸM-PRO"/>
                          <w:b/>
                          <w:color w:val="8064A2" w:themeColor="accent4"/>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pPr>
                      <w:r>
                        <w:rPr>
                          <w:rFonts w:ascii="HGP明朝E" w:eastAsia="HGP明朝E" w:hAnsi="HGP明朝E" w:hint="eastAsia"/>
                          <w:b/>
                          <w:color w:val="002060"/>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t>賃貸住宅整備促進支援事業</w:t>
                      </w:r>
                    </w:p>
                  </w:txbxContent>
                </v:textbox>
              </v:shape>
            </w:pict>
          </mc:Fallback>
        </mc:AlternateContent>
      </w:r>
    </w:p>
    <w:p w:rsidR="008B228E" w:rsidRDefault="00960F09">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3613785</wp:posOffset>
                </wp:positionH>
                <wp:positionV relativeFrom="paragraph">
                  <wp:posOffset>75565</wp:posOffset>
                </wp:positionV>
                <wp:extent cx="2984500" cy="539115"/>
                <wp:effectExtent l="0" t="0" r="635" b="635"/>
                <wp:wrapNone/>
                <wp:docPr id="10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84500" cy="539115"/>
                        </a:xfrm>
                        <a:prstGeom prst="rect">
                          <a:avLst/>
                        </a:prstGeom>
                        <a:noFill/>
                        <a:ln>
                          <a:noFill/>
                        </a:ln>
                      </wps:spPr>
                      <wps:txbx>
                        <w:txbxContent>
                          <w:p w:rsidR="008B228E" w:rsidRDefault="00960F09">
                            <w:pPr>
                              <w:spacing w:line="440" w:lineRule="exact"/>
                              <w:ind w:firstLineChars="100" w:firstLine="440"/>
                              <w:rPr>
                                <w:rFonts w:ascii="HGP明朝E" w:eastAsia="HGP明朝E" w:hAnsi="HGP明朝E"/>
                                <w:sz w:val="40"/>
                              </w:rPr>
                            </w:pPr>
                            <w:r>
                              <w:rPr>
                                <w:rFonts w:ascii="HGP明朝E" w:eastAsia="HGP明朝E" w:hAnsi="HGP明朝E" w:hint="eastAsia"/>
                                <w:sz w:val="44"/>
                              </w:rPr>
                              <w:t>が延</w:t>
                            </w:r>
                            <w:r>
                              <w:rPr>
                                <w:rFonts w:ascii="HGP明朝E" w:eastAsia="HGP明朝E" w:hAnsi="HGP明朝E" w:hint="eastAsia"/>
                                <w:sz w:val="44"/>
                              </w:rPr>
                              <w:t>長されます！！</w:t>
                            </w:r>
                          </w:p>
                        </w:txbxContent>
                      </wps:txbx>
                      <wps:bodyPr rot="0" vertOverflow="overflow" horzOverflow="overflow" wrap="square" anchor="t" anchorCtr="0" upright="1"/>
                    </wps:wsp>
                  </a:graphicData>
                </a:graphic>
              </wp:anchor>
            </w:drawing>
          </mc:Choice>
          <mc:Fallback>
            <w:pict>
              <v:shape id="テキスト ボックス 1" o:spid="_x0000_s1027" type="#_x0000_t202" style="position:absolute;left:0;text-align:left;margin-left:284.55pt;margin-top:5.95pt;width:235pt;height:42.4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" filled="f" stroked="f">
                <v:textbox>
                  <w:txbxContent>
                    <w:p w:rsidR="008B228E" w:rsidRDefault="00960F09">
                      <w:pPr>
                        <w:spacing w:line="440" w:lineRule="exact"/>
                        <w:ind w:firstLineChars="100" w:firstLine="440"/>
                        <w:rPr>
                          <w:rFonts w:ascii="HGP明朝E" w:eastAsia="HGP明朝E" w:hAnsi="HGP明朝E"/>
                          <w:sz w:val="40"/>
                        </w:rPr>
                      </w:pPr>
                      <w:r>
                        <w:rPr>
                          <w:rFonts w:ascii="HGP明朝E" w:eastAsia="HGP明朝E" w:hAnsi="HGP明朝E" w:hint="eastAsia"/>
                          <w:sz w:val="44"/>
                        </w:rPr>
                        <w:t>が延</w:t>
                      </w:r>
                      <w:r>
                        <w:rPr>
                          <w:rFonts w:ascii="HGP明朝E" w:eastAsia="HGP明朝E" w:hAnsi="HGP明朝E" w:hint="eastAsia"/>
                          <w:sz w:val="44"/>
                        </w:rPr>
                        <w:t>長されます！！</w:t>
                      </w:r>
                    </w:p>
                  </w:txbxContent>
                </v:textbox>
              </v:shape>
            </w:pict>
          </mc:Fallback>
        </mc:AlternateContent>
      </w:r>
    </w:p>
    <w:p w:rsidR="008B228E" w:rsidRDefault="008B228E"/>
    <w:p w:rsidR="008B228E" w:rsidRDefault="00960F09">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16510</wp:posOffset>
                </wp:positionH>
                <wp:positionV relativeFrom="paragraph">
                  <wp:posOffset>157480</wp:posOffset>
                </wp:positionV>
                <wp:extent cx="6143625" cy="2331085"/>
                <wp:effectExtent l="0" t="0" r="635" b="635"/>
                <wp:wrapNone/>
                <wp:docPr id="10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43625" cy="2331085"/>
                        </a:xfrm>
                        <a:prstGeom prst="rect">
                          <a:avLst/>
                        </a:prstGeom>
                        <a:noFill/>
                        <a:ln>
                          <a:noFill/>
                        </a:ln>
                      </wps:spPr>
                      <wps:txbx>
                        <w:txbxContent>
                          <w:p w:rsidR="008B228E" w:rsidRDefault="00960F09">
                            <w:pPr>
                              <w:spacing w:line="440" w:lineRule="exact"/>
                              <w:ind w:firstLineChars="100" w:firstLine="32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w:t>
                            </w:r>
                            <w:r>
                              <w:rPr>
                                <w:rFonts w:ascii="HG丸ｺﾞｼｯｸM-PRO" w:eastAsia="HG丸ｺﾞｼｯｸM-PRO" w:hAnsi="HG丸ｺﾞｼｯｸM-PRO" w:hint="eastAsia"/>
                                <w:b/>
                                <w:sz w:val="32"/>
                              </w:rPr>
                              <w:t>31</w:t>
                            </w:r>
                            <w:r>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4</w:t>
                            </w:r>
                            <w:r>
                              <w:rPr>
                                <w:rFonts w:ascii="HG丸ｺﾞｼｯｸM-PRO" w:eastAsia="HG丸ｺﾞｼｯｸM-PRO" w:hAnsi="HG丸ｺﾞｼｯｸM-PRO" w:hint="eastAsia"/>
                                <w:b/>
                                <w:sz w:val="32"/>
                              </w:rPr>
                              <w:t>月１日から実施しておりました、賃貸住宅整備　促進支援事業はさらに</w:t>
                            </w:r>
                            <w:r>
                              <w:rPr>
                                <w:rFonts w:ascii="HG丸ｺﾞｼｯｸM-PRO" w:eastAsia="HG丸ｺﾞｼｯｸM-PRO" w:hAnsi="HG丸ｺﾞｼｯｸM-PRO" w:hint="eastAsia"/>
                                <w:b/>
                                <w:sz w:val="32"/>
                              </w:rPr>
                              <w:t>1</w:t>
                            </w:r>
                            <w:r>
                              <w:rPr>
                                <w:rFonts w:ascii="HG丸ｺﾞｼｯｸM-PRO" w:eastAsia="HG丸ｺﾞｼｯｸM-PRO" w:hAnsi="HG丸ｺﾞｼｯｸM-PRO" w:hint="eastAsia"/>
                                <w:b/>
                                <w:sz w:val="32"/>
                              </w:rPr>
                              <w:t>年間延長されます。</w:t>
                            </w:r>
                          </w:p>
                          <w:p w:rsidR="008B228E" w:rsidRDefault="00960F09" w:rsidP="00960F09">
                            <w:pPr>
                              <w:spacing w:line="440" w:lineRule="exact"/>
                              <w:ind w:firstLineChars="1400" w:firstLine="4498"/>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（令和５</w:t>
                            </w:r>
                            <w:r>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3</w:t>
                            </w:r>
                            <w:r>
                              <w:rPr>
                                <w:rFonts w:ascii="HG丸ｺﾞｼｯｸM-PRO" w:eastAsia="HG丸ｺﾞｼｯｸM-PRO" w:hAnsi="HG丸ｺﾞｼｯｸM-PRO" w:hint="eastAsia"/>
                                <w:b/>
                                <w:sz w:val="32"/>
                              </w:rPr>
                              <w:t>月</w:t>
                            </w:r>
                            <w:r>
                              <w:rPr>
                                <w:rFonts w:ascii="HG丸ｺﾞｼｯｸM-PRO" w:eastAsia="HG丸ｺﾞｼｯｸM-PRO" w:hAnsi="HG丸ｺﾞｼｯｸM-PRO" w:hint="eastAsia"/>
                                <w:b/>
                                <w:sz w:val="32"/>
                              </w:rPr>
                              <w:t>31</w:t>
                            </w:r>
                            <w:r>
                              <w:rPr>
                                <w:rFonts w:ascii="HG丸ｺﾞｼｯｸM-PRO" w:eastAsia="HG丸ｺﾞｼｯｸM-PRO" w:hAnsi="HG丸ｺﾞｼｯｸM-PRO" w:hint="eastAsia"/>
                                <w:b/>
                                <w:sz w:val="32"/>
                              </w:rPr>
                              <w:t>日まで）</w:t>
                            </w:r>
                          </w:p>
                          <w:p w:rsidR="008B228E" w:rsidRDefault="00960F09">
                            <w:pPr>
                              <w:spacing w:line="44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この制度は、町内に賃貸の共同住宅を新築する者に、建設費の一部を補助することで、良質な賃貸住宅の供給を促進し、移住　　定住人口の確保等を目的とした補助金を交付するものです。</w:t>
                            </w:r>
                          </w:p>
                          <w:p w:rsidR="008B228E" w:rsidRDefault="00960F09">
                            <w:pPr>
                              <w:spacing w:line="440" w:lineRule="exact"/>
                              <w:rPr>
                                <w:rFonts w:ascii="HG丸ｺﾞｼｯｸM-PRO" w:eastAsia="HG丸ｺﾞｼｯｸM-PRO" w:hAnsi="HG丸ｺﾞｼｯｸM-PRO"/>
                                <w:b/>
                                <w:sz w:val="32"/>
                              </w:rPr>
                            </w:pPr>
                            <w:r>
                              <w:rPr>
                                <w:rFonts w:ascii="HG丸ｺﾞｼｯｸM-PRO" w:eastAsia="HG丸ｺﾞｼｯｸM-PRO" w:hAnsi="HG丸ｺﾞｼｯｸM-PRO" w:hint="eastAsia"/>
                                <w:sz w:val="32"/>
                              </w:rPr>
                              <w:t xml:space="preserve">　補助金を受けるには、いくつか条件がありますので以下をご覧ください。</w:t>
                            </w:r>
                          </w:p>
                        </w:txbxContent>
                      </wps:txbx>
                      <wps:bodyPr rot="0" vertOverflow="overflow" horzOverflow="overflow" wrap="square" anchor="t" anchorCtr="0" upright="1"/>
                    </wps:wsp>
                  </a:graphicData>
                </a:graphic>
              </wp:anchor>
            </w:drawing>
          </mc:Choice>
          <mc:Fallback>
            <w:pict>
              <v:shape id="_x0000_s1028" type="#_x0000_t202" style="position:absolute;left:0;text-align:left;margin-left:1.3pt;margin-top:12.4pt;width:483.75pt;height:18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" filled="f" stroked="f">
                <v:textbox>
                  <w:txbxContent>
                    <w:p w:rsidR="008B228E" w:rsidRDefault="00960F09">
                      <w:pPr>
                        <w:spacing w:line="440" w:lineRule="exact"/>
                        <w:ind w:firstLineChars="100" w:firstLine="32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w:t>
                      </w:r>
                      <w:r>
                        <w:rPr>
                          <w:rFonts w:ascii="HG丸ｺﾞｼｯｸM-PRO" w:eastAsia="HG丸ｺﾞｼｯｸM-PRO" w:hAnsi="HG丸ｺﾞｼｯｸM-PRO" w:hint="eastAsia"/>
                          <w:b/>
                          <w:sz w:val="32"/>
                        </w:rPr>
                        <w:t>31</w:t>
                      </w:r>
                      <w:r>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4</w:t>
                      </w:r>
                      <w:r>
                        <w:rPr>
                          <w:rFonts w:ascii="HG丸ｺﾞｼｯｸM-PRO" w:eastAsia="HG丸ｺﾞｼｯｸM-PRO" w:hAnsi="HG丸ｺﾞｼｯｸM-PRO" w:hint="eastAsia"/>
                          <w:b/>
                          <w:sz w:val="32"/>
                        </w:rPr>
                        <w:t>月１日から実施しておりました、賃貸住宅整備　促進支援事業はさらに</w:t>
                      </w:r>
                      <w:r>
                        <w:rPr>
                          <w:rFonts w:ascii="HG丸ｺﾞｼｯｸM-PRO" w:eastAsia="HG丸ｺﾞｼｯｸM-PRO" w:hAnsi="HG丸ｺﾞｼｯｸM-PRO" w:hint="eastAsia"/>
                          <w:b/>
                          <w:sz w:val="32"/>
                        </w:rPr>
                        <w:t>1</w:t>
                      </w:r>
                      <w:r>
                        <w:rPr>
                          <w:rFonts w:ascii="HG丸ｺﾞｼｯｸM-PRO" w:eastAsia="HG丸ｺﾞｼｯｸM-PRO" w:hAnsi="HG丸ｺﾞｼｯｸM-PRO" w:hint="eastAsia"/>
                          <w:b/>
                          <w:sz w:val="32"/>
                        </w:rPr>
                        <w:t>年間延長されます。</w:t>
                      </w:r>
                    </w:p>
                    <w:p w:rsidR="008B228E" w:rsidRDefault="00960F09" w:rsidP="00960F09">
                      <w:pPr>
                        <w:spacing w:line="440" w:lineRule="exact"/>
                        <w:ind w:firstLineChars="1400" w:firstLine="4498"/>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（令和５</w:t>
                      </w:r>
                      <w:r>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3</w:t>
                      </w:r>
                      <w:r>
                        <w:rPr>
                          <w:rFonts w:ascii="HG丸ｺﾞｼｯｸM-PRO" w:eastAsia="HG丸ｺﾞｼｯｸM-PRO" w:hAnsi="HG丸ｺﾞｼｯｸM-PRO" w:hint="eastAsia"/>
                          <w:b/>
                          <w:sz w:val="32"/>
                        </w:rPr>
                        <w:t>月</w:t>
                      </w:r>
                      <w:r>
                        <w:rPr>
                          <w:rFonts w:ascii="HG丸ｺﾞｼｯｸM-PRO" w:eastAsia="HG丸ｺﾞｼｯｸM-PRO" w:hAnsi="HG丸ｺﾞｼｯｸM-PRO" w:hint="eastAsia"/>
                          <w:b/>
                          <w:sz w:val="32"/>
                        </w:rPr>
                        <w:t>31</w:t>
                      </w:r>
                      <w:r>
                        <w:rPr>
                          <w:rFonts w:ascii="HG丸ｺﾞｼｯｸM-PRO" w:eastAsia="HG丸ｺﾞｼｯｸM-PRO" w:hAnsi="HG丸ｺﾞｼｯｸM-PRO" w:hint="eastAsia"/>
                          <w:b/>
                          <w:sz w:val="32"/>
                        </w:rPr>
                        <w:t>日まで）</w:t>
                      </w:r>
                    </w:p>
                    <w:p w:rsidR="008B228E" w:rsidRDefault="00960F09">
                      <w:pPr>
                        <w:spacing w:line="44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この制度は、町内に賃貸の共同住宅を新築する者に、建設費の一部を補助することで、良質な賃貸住宅の供給を促進し、移住　　定住人口の確保等を目的とした補助金を交付するものです。</w:t>
                      </w:r>
                    </w:p>
                    <w:p w:rsidR="008B228E" w:rsidRDefault="00960F09">
                      <w:pPr>
                        <w:spacing w:line="440" w:lineRule="exact"/>
                        <w:rPr>
                          <w:rFonts w:ascii="HG丸ｺﾞｼｯｸM-PRO" w:eastAsia="HG丸ｺﾞｼｯｸM-PRO" w:hAnsi="HG丸ｺﾞｼｯｸM-PRO"/>
                          <w:b/>
                          <w:sz w:val="32"/>
                        </w:rPr>
                      </w:pPr>
                      <w:r>
                        <w:rPr>
                          <w:rFonts w:ascii="HG丸ｺﾞｼｯｸM-PRO" w:eastAsia="HG丸ｺﾞｼｯｸM-PRO" w:hAnsi="HG丸ｺﾞｼｯｸM-PRO" w:hint="eastAsia"/>
                          <w:sz w:val="32"/>
                        </w:rPr>
                        <w:t xml:space="preserve">　補助金を受けるには、いくつか条件がありますので以下をご覧ください。</w:t>
                      </w:r>
                    </w:p>
                  </w:txbxContent>
                </v:textbox>
              </v:shape>
            </w:pict>
          </mc:Fallback>
        </mc:AlternateContent>
      </w:r>
    </w:p>
    <w:p w:rsidR="008B228E" w:rsidRDefault="008B228E"/>
    <w:p w:rsidR="008B228E" w:rsidRDefault="008B228E"/>
    <w:p w:rsidR="008B228E" w:rsidRDefault="008B228E"/>
    <w:p w:rsidR="008B228E" w:rsidRDefault="008B228E"/>
    <w:p w:rsidR="008B228E" w:rsidRDefault="008B228E"/>
    <w:p w:rsidR="008B228E" w:rsidRDefault="008B228E"/>
    <w:p w:rsidR="008B228E" w:rsidRDefault="008B228E"/>
    <w:p w:rsidR="008B228E" w:rsidRDefault="008B228E"/>
    <w:p w:rsidR="008B228E" w:rsidRDefault="008B228E"/>
    <w:p w:rsidR="008B228E" w:rsidRDefault="008B228E"/>
    <w:p w:rsidR="008B228E" w:rsidRDefault="00960F09">
      <w:r>
        <w:rPr>
          <w:rFonts w:ascii="HG丸ｺﾞｼｯｸM-PRO" w:eastAsia="HG丸ｺﾞｼｯｸM-PRO" w:hAnsi="HG丸ｺﾞｼｯｸM-PRO" w:hint="eastAsia"/>
          <w:b/>
          <w:sz w:val="28"/>
        </w:rPr>
        <w:t>＜補助対象条件等＞</w:t>
      </w:r>
    </w:p>
    <w:p w:rsidR="008B228E" w:rsidRDefault="00960F09">
      <w:pPr>
        <w:rPr>
          <w:b/>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4"/>
        </w:rPr>
        <w:t>１．助成概要</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80"/>
        <w:gridCol w:w="2580"/>
        <w:gridCol w:w="2580"/>
      </w:tblGrid>
      <w:tr w:rsidR="008B228E">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共同住宅の種類</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面積要件</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助成額</w:t>
            </w:r>
          </w:p>
        </w:tc>
      </w:tr>
      <w:tr w:rsidR="008B228E">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１ＬＤＫ以下</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５０万円／戸</w:t>
            </w:r>
          </w:p>
        </w:tc>
      </w:tr>
      <w:tr w:rsidR="008B228E">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２ＬＤＫ以上</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５０㎡以上／戸</w:t>
            </w:r>
          </w:p>
        </w:tc>
        <w:tc>
          <w:tcPr>
            <w:tcW w:w="25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B228E" w:rsidRDefault="00960F0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１００万円／戸</w:t>
            </w:r>
          </w:p>
        </w:tc>
      </w:tr>
    </w:tbl>
    <w:p w:rsidR="008B228E" w:rsidRDefault="00960F0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※共同住宅とは、１棟あたり２戸以上の賃貸契約を締結して賃貸する共同住宅</w:t>
      </w:r>
    </w:p>
    <w:p w:rsidR="008B228E" w:rsidRDefault="00960F0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8B228E" w:rsidRDefault="00960F0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２．助成要件</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（１）町内に住所を有する個人または事業所、営業所を有する法人であること</w:t>
      </w:r>
    </w:p>
    <w:p w:rsidR="008B228E" w:rsidRDefault="00960F09">
      <w:pPr>
        <w:ind w:left="1200" w:hangingChars="500" w:hanging="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（２）自己もしくは自己の親族または特定の事業者等の従業員等に限定して入居させるものでないこと</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（３）町内業者の施工であるもの</w:t>
      </w:r>
    </w:p>
    <w:p w:rsidR="008B228E" w:rsidRDefault="00960F09">
      <w:pPr>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（４）補助金交付決定前に着手しておらず、申請年度内に完了するもの</w:t>
      </w:r>
    </w:p>
    <w:p w:rsidR="008B228E" w:rsidRDefault="00960F0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8B228E" w:rsidRDefault="00960F0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３．補助金交付までの流れ</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（１）事前相談（役場まちづくり推進課へ）</w:t>
      </w:r>
    </w:p>
    <w:p w:rsidR="008B228E" w:rsidRDefault="00960F09">
      <w:pPr>
        <w:rPr>
          <w:rFonts w:ascii="HG丸ｺﾞｼｯｸM-PRO" w:eastAsia="HG丸ｺﾞｼｯｸM-PRO" w:hAnsi="HG丸ｺﾞｼｯｸM-PRO"/>
          <w:sz w:val="24"/>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3736340</wp:posOffset>
                </wp:positionH>
                <wp:positionV relativeFrom="paragraph">
                  <wp:posOffset>182880</wp:posOffset>
                </wp:positionV>
                <wp:extent cx="2562860" cy="665480"/>
                <wp:effectExtent l="635" t="635" r="29845" b="10795"/>
                <wp:wrapNone/>
                <wp:docPr id="10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2860" cy="665480"/>
                        </a:xfrm>
                        <a:prstGeom prst="roundRect">
                          <a:avLst>
                            <a:gd name="adj" fmla="val 16667"/>
                          </a:avLst>
                        </a:prstGeom>
                        <a:solidFill>
                          <a:srgbClr val="FFFFFF"/>
                        </a:solidFill>
                        <a:ln w="9525">
                          <a:solidFill>
                            <a:srgbClr val="000000"/>
                          </a:solidFill>
                          <a:round/>
                          <a:headEnd/>
                          <a:tailEnd/>
                        </a:ln>
                      </wps:spPr>
                      <wps:txbx>
                        <w:txbxContent>
                          <w:p w:rsidR="008B228E" w:rsidRDefault="00960F09">
                            <w:pPr>
                              <w:jc w:val="left"/>
                              <w:rPr>
                                <w:rFonts w:ascii="HG丸ｺﾞｼｯｸM-PRO" w:eastAsia="HG丸ｺﾞｼｯｸM-PRO" w:hAnsi="HG丸ｺﾞｼｯｸM-PRO"/>
                                <w:sz w:val="28"/>
                              </w:rPr>
                            </w:pPr>
                            <w:r>
                              <w:rPr>
                                <w:rFonts w:ascii="HG丸ｺﾞｼｯｸM-PRO" w:eastAsia="HG丸ｺﾞｼｯｸM-PRO" w:hAnsi="HG丸ｺﾞｼｯｸM-PRO" w:hint="eastAsia"/>
                                <w:b/>
                                <w:sz w:val="24"/>
                              </w:rPr>
                              <w:t>詳細については、役場まちづくり推進課へお問い合わせください。</w:t>
                            </w:r>
                          </w:p>
                        </w:txbxContent>
                      </wps:txbx>
                      <wps:bodyPr rot="0" vertOverflow="overflow" horzOverflow="overflow" wrap="square" lIns="74295" tIns="8890" rIns="74295" bIns="8890" anchor="t" anchorCtr="0" upright="1"/>
                    </wps:wsp>
                  </a:graphicData>
                </a:graphic>
              </wp:anchor>
            </w:drawing>
          </mc:Choice>
          <mc:Fallback>
            <w:pict>
              <v:roundrect id="AutoShape 3" o:spid="_x0000_s1029" style="position:absolute;left:0;text-align:left;margin-left:294.2pt;margin-top:14.4pt;width:201.8pt;height:52.4pt;z-index:3;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">
                <v:textbox inset="5.85pt,.7pt,5.85pt,.7pt">
                  <w:txbxContent>
                    <w:p w:rsidR="008B228E" w:rsidRDefault="00960F09">
                      <w:pPr>
                        <w:jc w:val="left"/>
                        <w:rPr>
                          <w:rFonts w:ascii="HG丸ｺﾞｼｯｸM-PRO" w:eastAsia="HG丸ｺﾞｼｯｸM-PRO" w:hAnsi="HG丸ｺﾞｼｯｸM-PRO"/>
                          <w:sz w:val="28"/>
                        </w:rPr>
                      </w:pPr>
                      <w:r>
                        <w:rPr>
                          <w:rFonts w:ascii="HG丸ｺﾞｼｯｸM-PRO" w:eastAsia="HG丸ｺﾞｼｯｸM-PRO" w:hAnsi="HG丸ｺﾞｼｯｸM-PRO" w:hint="eastAsia"/>
                          <w:b/>
                          <w:sz w:val="24"/>
                        </w:rPr>
                        <w:t>詳細については、役場まちづくり推進課へお問い合わせください。</w:t>
                      </w:r>
                    </w:p>
                  </w:txbxContent>
                </v:textbox>
              </v:roundrect>
            </w:pict>
          </mc:Fallback>
        </mc:AlternateContent>
      </w:r>
      <w:r>
        <w:rPr>
          <w:rFonts w:ascii="HG丸ｺﾞｼｯｸM-PRO" w:eastAsia="HG丸ｺﾞｼｯｸM-PRO" w:hAnsi="HG丸ｺﾞｼｯｸM-PRO" w:hint="eastAsia"/>
          <w:sz w:val="24"/>
        </w:rPr>
        <w:t xml:space="preserve">　　（２）交付申請書等の提出</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（３）書類審査</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（４）補助金交付決定通知</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（５）着工→完了→実績報告書の提出</w:t>
      </w:r>
    </w:p>
    <w:p w:rsidR="008B228E" w:rsidRDefault="00960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（６）補助金の確定通知、補助金支払</w:t>
      </w:r>
    </w:p>
    <w:p w:rsidR="008B228E" w:rsidRDefault="008B228E">
      <w:pPr>
        <w:ind w:right="840"/>
        <w:rPr>
          <w:rFonts w:ascii="HG丸ｺﾞｼｯｸM-PRO" w:eastAsia="HG丸ｺﾞｼｯｸM-PRO" w:hAnsi="HG丸ｺﾞｼｯｸM-PRO"/>
        </w:rPr>
      </w:pPr>
    </w:p>
    <w:p w:rsidR="008B228E" w:rsidRDefault="00960F09">
      <w:pPr>
        <w:ind w:right="84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1009650</wp:posOffset>
                </wp:positionH>
                <wp:positionV relativeFrom="paragraph">
                  <wp:posOffset>0</wp:posOffset>
                </wp:positionV>
                <wp:extent cx="5102225" cy="818515"/>
                <wp:effectExtent l="635" t="635" r="29845" b="10795"/>
                <wp:wrapNone/>
                <wp:docPr id="1031" name="テキスト ボックス 9"/>
                <wp:cNvGraphicFramePr/>
                <a:graphic xmlns:a="http://schemas.openxmlformats.org/drawingml/2006/main">
                  <a:graphicData uri="http://schemas.microsoft.com/office/word/2010/wordprocessingShape">
                    <wps:wsp>
                      <wps:cNvSpPr txBox="1"/>
                      <wps:spPr>
                        <a:xfrm>
                          <a:off x="0" y="0"/>
                          <a:ext cx="5102225"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28E" w:rsidRDefault="00960F0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申請窓口</w:t>
                            </w:r>
                            <w:r>
                              <w:rPr>
                                <w:rFonts w:ascii="HG丸ｺﾞｼｯｸM-PRO" w:eastAsia="HG丸ｺﾞｼｯｸM-PRO" w:hAnsi="HG丸ｺﾞｼｯｸM-PRO" w:hint="eastAsia"/>
                              </w:rPr>
                              <w:t xml:space="preserve">　　</w:t>
                            </w:r>
                            <w:proofErr w:type="gramStart"/>
                            <w:r>
                              <w:rPr>
                                <w:rFonts w:ascii="HG丸ｺﾞｼｯｸM-PRO" w:eastAsia="HG丸ｺﾞｼｯｸM-PRO" w:hAnsi="HG丸ｺﾞｼｯｸM-PRO" w:hint="eastAsia"/>
                              </w:rPr>
                              <w:t>せ</w:t>
                            </w:r>
                            <w:proofErr w:type="gramEnd"/>
                            <w:r>
                              <w:rPr>
                                <w:rFonts w:ascii="HG丸ｺﾞｼｯｸM-PRO" w:eastAsia="HG丸ｺﾞｼｯｸM-PRO" w:hAnsi="HG丸ｺﾞｼｯｸM-PRO" w:hint="eastAsia"/>
                              </w:rPr>
                              <w:t xml:space="preserve">たな町まちづくり推進課まちづくり推進係　</w:t>
                            </w:r>
                            <w:r>
                              <w:rPr>
                                <w:rFonts w:ascii="HG丸ｺﾞｼｯｸM-PRO" w:eastAsia="HG丸ｺﾞｼｯｸM-PRO" w:hAnsi="HG丸ｺﾞｼｯｸM-PRO" w:hint="eastAsia"/>
                              </w:rPr>
                              <w:t>0137-84-5111</w:t>
                            </w:r>
                          </w:p>
                          <w:p w:rsidR="008B228E" w:rsidRDefault="00960F09">
                            <w:pPr>
                              <w:rPr>
                                <w:rFonts w:ascii="HG丸ｺﾞｼｯｸM-PRO" w:eastAsia="HG丸ｺﾞｼｯｸM-PRO" w:hAnsi="HG丸ｺﾞｼｯｸM-PRO"/>
                              </w:rPr>
                            </w:pPr>
                            <w:r>
                              <w:rPr>
                                <w:rFonts w:ascii="HG丸ｺﾞｼｯｸM-PRO" w:eastAsia="HG丸ｺﾞｼｯｸM-PRO" w:hAnsi="HG丸ｺﾞｼｯｸM-PRO" w:hint="eastAsia"/>
                              </w:rPr>
                              <w:t>（問合せ先）　瀬棚</w:t>
                            </w:r>
                            <w:r>
                              <w:rPr>
                                <w:rFonts w:ascii="HG丸ｺﾞｼｯｸM-PRO" w:eastAsia="HG丸ｺﾞｼｯｸM-PRO" w:hAnsi="HG丸ｺﾞｼｯｸM-PRO" w:hint="eastAsia"/>
                              </w:rPr>
                              <w:t xml:space="preserve">支所庶務係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0137-87-3311</w:t>
                            </w:r>
                          </w:p>
                          <w:p w:rsidR="008B228E" w:rsidRDefault="00960F09">
                            <w:pPr>
                              <w:rPr>
                                <w:rFonts w:ascii="HG丸ｺﾞｼｯｸM-PRO" w:eastAsia="HG丸ｺﾞｼｯｸM-PRO" w:hAnsi="HG丸ｺﾞｼｯｸM-PRO"/>
                              </w:rPr>
                            </w:pPr>
                            <w:r>
                              <w:rPr>
                                <w:rFonts w:ascii="HG丸ｺﾞｼｯｸM-PRO" w:eastAsia="HG丸ｺﾞｼｯｸM-PRO" w:hAnsi="HG丸ｺﾞｼｯｸM-PRO" w:hint="eastAsia"/>
                              </w:rPr>
                              <w:t xml:space="preserve">　　　　　　　大成</w:t>
                            </w:r>
                            <w:r>
                              <w:rPr>
                                <w:rFonts w:ascii="HG丸ｺﾞｼｯｸM-PRO" w:eastAsia="HG丸ｺﾞｼｯｸM-PRO" w:hAnsi="HG丸ｺﾞｼｯｸM-PRO" w:hint="eastAsia"/>
                              </w:rPr>
                              <w:t xml:space="preserve">支所庶務係　　</w:t>
                            </w:r>
                            <w:bookmarkStart w:id="0" w:name="_GoBack"/>
                            <w:bookmarkEnd w:id="0"/>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01398-4-5511</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30" type="#_x0000_t202" style="position:absolute;left:0;text-align:left;margin-left:79.5pt;margin-top:0;width:401.75pt;height:64.4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" fillcolor="white [3201]" strokeweight=".5pt">
                <v:textbox>
                  <w:txbxContent>
                    <w:p w:rsidR="008B228E" w:rsidRDefault="00960F0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申請窓口</w:t>
                      </w:r>
                      <w:r>
                        <w:rPr>
                          <w:rFonts w:ascii="HG丸ｺﾞｼｯｸM-PRO" w:eastAsia="HG丸ｺﾞｼｯｸM-PRO" w:hAnsi="HG丸ｺﾞｼｯｸM-PRO" w:hint="eastAsia"/>
                        </w:rPr>
                        <w:t xml:space="preserve">　　</w:t>
                      </w:r>
                      <w:proofErr w:type="gramStart"/>
                      <w:r>
                        <w:rPr>
                          <w:rFonts w:ascii="HG丸ｺﾞｼｯｸM-PRO" w:eastAsia="HG丸ｺﾞｼｯｸM-PRO" w:hAnsi="HG丸ｺﾞｼｯｸM-PRO" w:hint="eastAsia"/>
                        </w:rPr>
                        <w:t>せ</w:t>
                      </w:r>
                      <w:proofErr w:type="gramEnd"/>
                      <w:r>
                        <w:rPr>
                          <w:rFonts w:ascii="HG丸ｺﾞｼｯｸM-PRO" w:eastAsia="HG丸ｺﾞｼｯｸM-PRO" w:hAnsi="HG丸ｺﾞｼｯｸM-PRO" w:hint="eastAsia"/>
                        </w:rPr>
                        <w:t xml:space="preserve">たな町まちづくり推進課まちづくり推進係　</w:t>
                      </w:r>
                      <w:r>
                        <w:rPr>
                          <w:rFonts w:ascii="HG丸ｺﾞｼｯｸM-PRO" w:eastAsia="HG丸ｺﾞｼｯｸM-PRO" w:hAnsi="HG丸ｺﾞｼｯｸM-PRO" w:hint="eastAsia"/>
                        </w:rPr>
                        <w:t>0137-84-5111</w:t>
                      </w:r>
                    </w:p>
                    <w:p w:rsidR="008B228E" w:rsidRDefault="00960F09">
                      <w:pPr>
                        <w:rPr>
                          <w:rFonts w:ascii="HG丸ｺﾞｼｯｸM-PRO" w:eastAsia="HG丸ｺﾞｼｯｸM-PRO" w:hAnsi="HG丸ｺﾞｼｯｸM-PRO"/>
                        </w:rPr>
                      </w:pPr>
                      <w:r>
                        <w:rPr>
                          <w:rFonts w:ascii="HG丸ｺﾞｼｯｸM-PRO" w:eastAsia="HG丸ｺﾞｼｯｸM-PRO" w:hAnsi="HG丸ｺﾞｼｯｸM-PRO" w:hint="eastAsia"/>
                        </w:rPr>
                        <w:t>（問合せ先）　瀬棚</w:t>
                      </w:r>
                      <w:r>
                        <w:rPr>
                          <w:rFonts w:ascii="HG丸ｺﾞｼｯｸM-PRO" w:eastAsia="HG丸ｺﾞｼｯｸM-PRO" w:hAnsi="HG丸ｺﾞｼｯｸM-PRO" w:hint="eastAsia"/>
                        </w:rPr>
                        <w:t xml:space="preserve">支所庶務係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0137-87-3311</w:t>
                      </w:r>
                    </w:p>
                    <w:p w:rsidR="008B228E" w:rsidRDefault="00960F09">
                      <w:pPr>
                        <w:rPr>
                          <w:rFonts w:ascii="HG丸ｺﾞｼｯｸM-PRO" w:eastAsia="HG丸ｺﾞｼｯｸM-PRO" w:hAnsi="HG丸ｺﾞｼｯｸM-PRO"/>
                        </w:rPr>
                      </w:pPr>
                      <w:r>
                        <w:rPr>
                          <w:rFonts w:ascii="HG丸ｺﾞｼｯｸM-PRO" w:eastAsia="HG丸ｺﾞｼｯｸM-PRO" w:hAnsi="HG丸ｺﾞｼｯｸM-PRO" w:hint="eastAsia"/>
                        </w:rPr>
                        <w:t xml:space="preserve">　　　　　　　大成</w:t>
                      </w:r>
                      <w:r>
                        <w:rPr>
                          <w:rFonts w:ascii="HG丸ｺﾞｼｯｸM-PRO" w:eastAsia="HG丸ｺﾞｼｯｸM-PRO" w:hAnsi="HG丸ｺﾞｼｯｸM-PRO" w:hint="eastAsia"/>
                        </w:rPr>
                        <w:t xml:space="preserve">支所庶務係　　</w:t>
                      </w:r>
                      <w:bookmarkStart w:id="1" w:name="_GoBack"/>
                      <w:bookmarkEnd w:id="1"/>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01398-4-5511</w:t>
                      </w:r>
                    </w:p>
                  </w:txbxContent>
                </v:textbox>
              </v:shape>
            </w:pict>
          </mc:Fallback>
        </mc:AlternateContent>
      </w:r>
    </w:p>
    <w:p w:rsidR="008B228E" w:rsidRDefault="008B228E">
      <w:pPr>
        <w:ind w:right="840"/>
        <w:rPr>
          <w:rFonts w:ascii="HG丸ｺﾞｼｯｸM-PRO" w:eastAsia="HG丸ｺﾞｼｯｸM-PRO" w:hAnsi="HG丸ｺﾞｼｯｸM-PRO"/>
        </w:rPr>
      </w:pPr>
    </w:p>
    <w:p w:rsidR="008B228E" w:rsidRDefault="008B228E">
      <w:pPr>
        <w:ind w:right="840"/>
        <w:rPr>
          <w:rFonts w:ascii="HG丸ｺﾞｼｯｸM-PRO" w:eastAsia="HG丸ｺﾞｼｯｸM-PRO" w:hAnsi="HG丸ｺﾞｼｯｸM-PRO"/>
        </w:rPr>
      </w:pPr>
    </w:p>
    <w:sectPr w:rsidR="008B228E">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0F09">
      <w:r>
        <w:separator/>
      </w:r>
    </w:p>
  </w:endnote>
  <w:endnote w:type="continuationSeparator" w:id="0">
    <w:p w:rsidR="00000000" w:rsidRDefault="0096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0F09">
      <w:r>
        <w:separator/>
      </w:r>
    </w:p>
  </w:footnote>
  <w:footnote w:type="continuationSeparator" w:id="0">
    <w:p w:rsidR="00000000" w:rsidRDefault="00960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B228E"/>
    <w:rsid w:val="008B228E"/>
    <w:rsid w:val="0096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16EDA"/>
  <w15:chartTrackingRefBased/>
  <w15:docId w15:val="{06BBC324-277F-403A-B7BC-015902F0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tyle>
  <w:style w:type="paragraph" w:styleId="a5">
    <w:name w:val="footer"/>
    <w:basedOn w:val="a"/>
    <w:link w:val="a6"/>
    <w:pPr>
      <w:tabs>
        <w:tab w:val="center" w:pos="4252"/>
        <w:tab w:val="right" w:pos="8504"/>
      </w:tabs>
      <w:snapToGrid w:val="0"/>
    </w:pPr>
  </w:style>
  <w:style w:type="character" w:customStyle="1" w:styleId="a6">
    <w:name w:val="フッター (文字)"/>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Words>
  <Characters>346</Characters>
  <Application>Microsoft Office Word</Application>
  <DocSecurity>0</DocSecurity>
  <Lines>2</Lines>
  <Paragraphs>1</Paragraphs>
  <ScaleCrop>false</ScaleCrop>
  <Company>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稲船 洋志</dc:creator>
  <cp:lastModifiedBy>鳴海 航</cp:lastModifiedBy>
  <cp:revision>10</cp:revision>
  <cp:lastPrinted>2021-03-22T05:01:00Z</cp:lastPrinted>
  <dcterms:created xsi:type="dcterms:W3CDTF">2019-04-08T10:26:00Z</dcterms:created>
  <dcterms:modified xsi:type="dcterms:W3CDTF">2022-03-23T06:05:00Z</dcterms:modified>
</cp:coreProperties>
</file>